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FC4" w14:textId="7384C9FA" w:rsidR="008C49D3" w:rsidRDefault="00A94A4A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  <w:r>
        <w:rPr>
          <w:noProof/>
        </w:rPr>
        <w:drawing>
          <wp:inline distT="0" distB="0" distL="0" distR="0" wp14:anchorId="1BD66A1E" wp14:editId="6F60E6D7">
            <wp:extent cx="4859020" cy="487680"/>
            <wp:effectExtent l="0" t="0" r="0" b="0"/>
            <wp:docPr id="12703782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3E1FD" w14:textId="77777777" w:rsidR="001A3606" w:rsidRDefault="001A3606" w:rsidP="001A3606">
      <w:pPr>
        <w:pStyle w:val="Corpotesto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3ACF431" wp14:editId="1D20BAE5">
            <wp:extent cx="1017384" cy="1314450"/>
            <wp:effectExtent l="0" t="0" r="0" b="0"/>
            <wp:docPr id="592592504" name="Immagine 13" descr="Immagine che contiene uccello, cresta, bec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92504" name="Immagine 13" descr="Immagine che contiene uccello, cresta, becc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302" cy="132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182A0" w14:textId="77777777" w:rsidR="001A3606" w:rsidRPr="009627FF" w:rsidRDefault="001A3606" w:rsidP="001A3606">
      <w:pPr>
        <w:pStyle w:val="Corpotesto"/>
        <w:jc w:val="center"/>
        <w:rPr>
          <w:rFonts w:ascii="Times New Roman"/>
          <w:sz w:val="28"/>
          <w:szCs w:val="28"/>
        </w:rPr>
      </w:pPr>
      <w:r w:rsidRPr="009627FF">
        <w:rPr>
          <w:rFonts w:ascii="Times New Roman"/>
          <w:sz w:val="28"/>
          <w:szCs w:val="28"/>
        </w:rPr>
        <w:t>Citt</w:t>
      </w:r>
      <w:r w:rsidRPr="009627FF">
        <w:rPr>
          <w:rFonts w:ascii="Times New Roman"/>
          <w:sz w:val="28"/>
          <w:szCs w:val="28"/>
        </w:rPr>
        <w:t>à</w:t>
      </w:r>
      <w:r w:rsidRPr="009627FF">
        <w:rPr>
          <w:rFonts w:ascii="Times New Roman"/>
          <w:sz w:val="28"/>
          <w:szCs w:val="28"/>
        </w:rPr>
        <w:t xml:space="preserve"> di Cerignola</w:t>
      </w:r>
    </w:p>
    <w:p w14:paraId="30D7716A" w14:textId="77777777" w:rsidR="008C49D3" w:rsidRDefault="008C49D3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</w:p>
    <w:p w14:paraId="025AA04C" w14:textId="77777777" w:rsidR="00F42F4F" w:rsidRPr="00F42F4F" w:rsidRDefault="00F42F4F" w:rsidP="00F42F4F">
      <w:pPr>
        <w:pStyle w:val="Corpotesto"/>
        <w:rPr>
          <w:rFonts w:ascii="Calibri" w:eastAsia="Calibri" w:hAnsi="Calibri" w:cs="Calibri"/>
          <w:b/>
        </w:rPr>
      </w:pPr>
    </w:p>
    <w:p w14:paraId="29F86734" w14:textId="2EA4ADD8" w:rsidR="009957BC" w:rsidRPr="009957BC" w:rsidRDefault="009957BC" w:rsidP="007A2A79">
      <w:pPr>
        <w:jc w:val="both"/>
        <w:rPr>
          <w:rFonts w:ascii="Calibri" w:eastAsia="Calibri" w:hAnsi="Calibri" w:cs="Calibri"/>
          <w:b/>
        </w:rPr>
      </w:pPr>
      <w:r w:rsidRPr="009957BC">
        <w:rPr>
          <w:rFonts w:ascii="Calibri" w:eastAsia="Calibri" w:hAnsi="Calibri" w:cs="Calibri"/>
          <w:b/>
        </w:rPr>
        <w:t>AVVISO DI ISTRUTTORIA PUBBLICA FINALIZZATA ALL’INDIVIDUAZIONE DI SOGGETTI DEL TERZO SETTORE DISPONIBILI ALLA COPROGETTAZIONE (IN APPLICAZIONE DELL’ART. 55 DEL CODICE DEL TERZO SETTORE) PER LA REALIZZAZIONE DEL PROGETTO</w:t>
      </w:r>
      <w:bookmarkStart w:id="0" w:name="_Hlk214748112"/>
      <w:r>
        <w:rPr>
          <w:rFonts w:ascii="Calibri" w:eastAsia="Calibri" w:hAnsi="Calibri" w:cs="Calibri"/>
          <w:b/>
        </w:rPr>
        <w:t xml:space="preserve"> </w:t>
      </w:r>
      <w:r w:rsidRPr="009957BC">
        <w:rPr>
          <w:rFonts w:ascii="Calibri" w:eastAsia="Calibri" w:hAnsi="Calibri" w:cs="Calibri"/>
          <w:b/>
        </w:rPr>
        <w:t xml:space="preserve">"INCUBATORE COMUNE" </w:t>
      </w:r>
      <w:bookmarkEnd w:id="0"/>
      <w:r w:rsidRPr="009957BC">
        <w:rPr>
          <w:rFonts w:ascii="Calibri" w:eastAsia="Calibri" w:hAnsi="Calibri" w:cs="Calibri"/>
          <w:b/>
        </w:rPr>
        <w:t>- CIG: B8E343BA4E</w:t>
      </w:r>
    </w:p>
    <w:p w14:paraId="399BEE03" w14:textId="77777777" w:rsidR="009957BC" w:rsidRPr="001D1F42" w:rsidRDefault="009957BC" w:rsidP="009957BC">
      <w:pPr>
        <w:pStyle w:val="Corpotesto"/>
        <w:rPr>
          <w:rFonts w:ascii="Calibri" w:eastAsia="Calibri" w:hAnsi="Calibri" w:cs="Calibri"/>
          <w:b/>
        </w:rPr>
      </w:pPr>
    </w:p>
    <w:p w14:paraId="4D7ED207" w14:textId="452026C9" w:rsidR="00E51CAE" w:rsidRDefault="009957BC" w:rsidP="009957BC">
      <w:pPr>
        <w:pStyle w:val="Corpotesto"/>
        <w:ind w:left="0"/>
        <w:jc w:val="left"/>
        <w:rPr>
          <w:rFonts w:ascii="Arial"/>
          <w:b/>
          <w:sz w:val="24"/>
        </w:rPr>
      </w:pPr>
      <w:r w:rsidRPr="001D1F42">
        <w:rPr>
          <w:rFonts w:ascii="Calibri" w:eastAsia="Calibri" w:hAnsi="Calibri" w:cs="Calibri"/>
          <w:b/>
        </w:rPr>
        <w:t xml:space="preserve">A VALERE SULLE RISORSE DEL PROGRAMMA NAZIONALE METRO PLUS E CITTÀ MEDIE SUD 21-27 PRIORITÀ 5. SERVIZI PER L’INCLUSIONE E L’INNOVAZIONE SOCIALE - CITTÀ MEDIE RMS (FSE+): CUP </w:t>
      </w:r>
      <w:r w:rsidRPr="00F154E6">
        <w:rPr>
          <w:rFonts w:ascii="Calibri" w:eastAsia="Calibri" w:hAnsi="Calibri" w:cs="Calibri"/>
          <w:b/>
        </w:rPr>
        <w:t>- J39F24000020007</w:t>
      </w:r>
      <w:r>
        <w:rPr>
          <w:rFonts w:ascii="Calibri" w:eastAsia="Calibri" w:hAnsi="Calibri" w:cs="Calibri"/>
          <w:b/>
        </w:rPr>
        <w:t xml:space="preserve"> - € </w:t>
      </w:r>
      <w:r w:rsidRPr="00F154E6">
        <w:rPr>
          <w:rFonts w:ascii="Calibri" w:eastAsia="Calibri" w:hAnsi="Calibri" w:cs="Calibri"/>
          <w:b/>
        </w:rPr>
        <w:t>475.000,01</w:t>
      </w: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 xml:space="preserve">Il presente documento è da intendersi quale schema-base e lo stesso sarà integrato e comunque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4EF3CDE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comunale,</w:t>
      </w:r>
      <w:r w:rsidR="000909A0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1" w:name="Premesso_che"/>
      <w:bookmarkEnd w:id="1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 ../../20..,…, in esecuzione della determina n. … del ../../..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2" w:name="Richiamati"/>
      <w:bookmarkEnd w:id="2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../../2..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l’Avviso pubblicato dal …al.............di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3" w:name="Rilevato,_infine_che"/>
      <w:bookmarkEnd w:id="3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36/2023 e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ss.mm.ii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z w:val="24"/>
          <w:szCs w:val="24"/>
        </w:rPr>
        <w:t xml:space="preserve">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4" w:name="SI_CONVIENE_QUANTO_SEGUE"/>
      <w:bookmarkEnd w:id="4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lastRenderedPageBreak/>
        <w:t>coprogettate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2_–_Attività_e_compiti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6" w:name="Art._3_–_Durata_della_convenzione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A94A4A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presente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ha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validità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dalla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data</w:t>
      </w:r>
      <w:r w:rsidRPr="00A94A4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……………………………………………...e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fino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al</w:t>
      </w:r>
    </w:p>
    <w:p w14:paraId="0ABFE11D" w14:textId="77777777" w:rsidR="00E51CAE" w:rsidRPr="00A94A4A" w:rsidRDefault="00000000">
      <w:pPr>
        <w:pStyle w:val="Corpotesto"/>
        <w:tabs>
          <w:tab w:val="left" w:pos="1949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94A4A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dovrà</w:t>
      </w:r>
      <w:r w:rsidRPr="00A94A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7" w:name="Art._4_–_Risorse_messe_a_disposizioni_da"/>
      <w:bookmarkEnd w:id="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755C6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755C6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2D7A3C65" w14:textId="6A341C10" w:rsidR="00E51CAE" w:rsidRPr="009755C6" w:rsidRDefault="00000000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La contribuzione economica verrà erogata all’ATS sulla base di quanto riconosciuto dal </w:t>
      </w:r>
      <w:bookmarkStart w:id="8" w:name="_Hlk212401590"/>
      <w:r w:rsidR="00A94A4A" w:rsidRPr="00A94A4A">
        <w:rPr>
          <w:rFonts w:ascii="Calibri" w:eastAsia="Times New Roman" w:hAnsi="Calibri" w:cs="Calibri"/>
          <w:sz w:val="24"/>
          <w:szCs w:val="24"/>
        </w:rPr>
        <w:t>Dipartimento per le Politiche di Coesione e per il Sud</w:t>
      </w:r>
      <w:bookmarkEnd w:id="8"/>
      <w:r w:rsidRPr="009755C6">
        <w:rPr>
          <w:rFonts w:asciiTheme="minorHAnsi" w:hAnsiTheme="minorHAnsi" w:cstheme="minorHAnsi"/>
          <w:color w:val="000007"/>
          <w:sz w:val="24"/>
          <w:szCs w:val="24"/>
        </w:rPr>
        <w:t>. Pertanto l’erogazione del contributo avverrà in base alle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seguenti fasi:</w:t>
      </w:r>
    </w:p>
    <w:p w14:paraId="456BB4AD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anticipo (pari al 10% del contributo assegnato), previa comunicazione dell’effettivo avvio 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ATS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selezionati;</w:t>
      </w:r>
    </w:p>
    <w:p w14:paraId="4FFF1D59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primo acconto, fino al 35% del finanziamento accordato, previa presentazione di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intermedio sulle attività svolte e verifica dell’effettivo utilizzo di almeno il 75% della somma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erogata all’avvio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attività;</w:t>
      </w:r>
    </w:p>
    <w:p w14:paraId="0915CAA2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secondo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acconto,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35%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intermedio sulle attività svolte e verifica dell’effettivo utilizzo di almeno il 75%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somma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primo acconto;</w:t>
      </w:r>
    </w:p>
    <w:p w14:paraId="240B6086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>saldo finale, il restante 20%, a consuntivo su presentazione di apposite note di addebito,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complete della documentazione valida ai fini fiscali giustificativa delle spese sostenute per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l’intero</w:t>
      </w:r>
      <w:r w:rsidRPr="009755C6">
        <w:rPr>
          <w:rFonts w:asciiTheme="minorHAnsi" w:hAnsiTheme="minorHAnsi" w:cstheme="minorHAnsi"/>
          <w:color w:val="000007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ammontare</w:t>
      </w:r>
      <w:r w:rsidRPr="009755C6">
        <w:rPr>
          <w:rFonts w:asciiTheme="minorHAnsi" w:hAnsiTheme="minorHAnsi" w:cstheme="minorHAnsi"/>
          <w:color w:val="000007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del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finanziamento.</w:t>
      </w:r>
    </w:p>
    <w:p w14:paraId="6382CC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BFD38B5" w14:textId="720D66B2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94A4A">
        <w:rPr>
          <w:rFonts w:asciiTheme="minorHAnsi" w:hAnsiTheme="minorHAnsi" w:cstheme="minorHAnsi"/>
          <w:spacing w:val="1"/>
          <w:sz w:val="24"/>
          <w:szCs w:val="24"/>
        </w:rPr>
        <w:t>di cui alle linee guida.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9" w:name="Art._5_–_Risorse_umane_adibite_alle_att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0" w:name="Art._6_–_Assicurazioni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7597D620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7_–_Divieto_di_cessione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8_–_Monitoraggio_delle_attività_ogg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31A662FF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3" w:name="Art._9_–_Trattamento_dei_dati_personali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4" w:name="Art._10_–_Risoluzione"/>
      <w:bookmarkEnd w:id="14"/>
      <w:r w:rsidRPr="009755C6">
        <w:rPr>
          <w:rFonts w:asciiTheme="minorHAnsi" w:hAnsiTheme="minorHAnsi" w:cstheme="minorHAnsi"/>
          <w:sz w:val="24"/>
          <w:szCs w:val="24"/>
        </w:rPr>
        <w:lastRenderedPageBreak/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2D638C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1–_Rinvii_normativi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77777777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D.Lgs. n. 117/2017, al D.Lgs. n. 50/2016 e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2_–_Controversie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3_–_Registrazione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8" w:name="Art._14_–_Allegati"/>
      <w:bookmarkEnd w:id="1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9" w:name="FIRME"/>
      <w:bookmarkEnd w:id="19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CAD483A" w14:textId="34E20A69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D4C04EA" w14:textId="7A2BD6F4" w:rsidR="0009030A" w:rsidRDefault="00000000" w:rsidP="0009030A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</w:t>
      </w:r>
    </w:p>
    <w:p w14:paraId="06C5FC32" w14:textId="77777777" w:rsidR="0009030A" w:rsidRDefault="0009030A" w:rsidP="0009030A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</w:p>
    <w:p w14:paraId="1EAA8083" w14:textId="49F4D1DB" w:rsidR="00E51CAE" w:rsidRPr="009755C6" w:rsidRDefault="00000000" w:rsidP="0009030A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sectPr w:rsidR="00E51CAE" w:rsidRPr="009755C6" w:rsidSect="004C1C94">
      <w:pgSz w:w="11910" w:h="16840"/>
      <w:pgMar w:top="1380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35CA0"/>
    <w:rsid w:val="0009030A"/>
    <w:rsid w:val="000909A0"/>
    <w:rsid w:val="001A3606"/>
    <w:rsid w:val="002B01A5"/>
    <w:rsid w:val="00324763"/>
    <w:rsid w:val="00392D4A"/>
    <w:rsid w:val="003E7191"/>
    <w:rsid w:val="00441057"/>
    <w:rsid w:val="00462E4B"/>
    <w:rsid w:val="0048235D"/>
    <w:rsid w:val="004C1C94"/>
    <w:rsid w:val="004C5EA6"/>
    <w:rsid w:val="004D554F"/>
    <w:rsid w:val="0052235C"/>
    <w:rsid w:val="005E2406"/>
    <w:rsid w:val="007441E9"/>
    <w:rsid w:val="007A2A79"/>
    <w:rsid w:val="007E1FCF"/>
    <w:rsid w:val="00807606"/>
    <w:rsid w:val="008B4E50"/>
    <w:rsid w:val="008C49D3"/>
    <w:rsid w:val="008D544C"/>
    <w:rsid w:val="008F40BD"/>
    <w:rsid w:val="00915CD4"/>
    <w:rsid w:val="0093290A"/>
    <w:rsid w:val="009755C6"/>
    <w:rsid w:val="009957BC"/>
    <w:rsid w:val="009E2CCD"/>
    <w:rsid w:val="009F12DE"/>
    <w:rsid w:val="00A54979"/>
    <w:rsid w:val="00A94A4A"/>
    <w:rsid w:val="00AD5B33"/>
    <w:rsid w:val="00AF21A6"/>
    <w:rsid w:val="00B02024"/>
    <w:rsid w:val="00B21B76"/>
    <w:rsid w:val="00B326D0"/>
    <w:rsid w:val="00BB2445"/>
    <w:rsid w:val="00BE5479"/>
    <w:rsid w:val="00C369C2"/>
    <w:rsid w:val="00CB585F"/>
    <w:rsid w:val="00D20E54"/>
    <w:rsid w:val="00D406C5"/>
    <w:rsid w:val="00E51CAE"/>
    <w:rsid w:val="00EE3D6B"/>
    <w:rsid w:val="00F42F4F"/>
    <w:rsid w:val="00FA498E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5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qFormat/>
    <w:rsid w:val="009957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2541</Words>
  <Characters>14486</Characters>
  <Application>Microsoft Office Word</Application>
  <DocSecurity>0</DocSecurity>
  <Lines>120</Lines>
  <Paragraphs>33</Paragraphs>
  <ScaleCrop>false</ScaleCrop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Claudio Donofrio</cp:lastModifiedBy>
  <cp:revision>7</cp:revision>
  <dcterms:created xsi:type="dcterms:W3CDTF">2025-12-09T09:57:00Z</dcterms:created>
  <dcterms:modified xsi:type="dcterms:W3CDTF">2025-12-31T10:32:00Z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